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80C7" w14:textId="06E0B20B" w:rsidR="00172B90" w:rsidRPr="009727C8" w:rsidRDefault="00172B90" w:rsidP="009727C8">
      <w:pPr>
        <w:pStyle w:val="Title"/>
      </w:pPr>
      <w:r>
        <w:t xml:space="preserve">Interview Question Preparation Worksheet </w:t>
      </w:r>
    </w:p>
    <w:p w14:paraId="66DBB7EC" w14:textId="6EFBB0AC" w:rsidR="00172B90" w:rsidRDefault="00172B90">
      <w:r>
        <w:t xml:space="preserve">Use this form to write down people who could help you with practice interviews and to collect potential questions and answers that you’d like to prepare to answer. </w:t>
      </w:r>
    </w:p>
    <w:p w14:paraId="44CA32AC" w14:textId="44F958B5" w:rsidR="00172B90" w:rsidRDefault="009B7AAD" w:rsidP="009B7AAD">
      <w:pPr>
        <w:pStyle w:val="Heading1"/>
      </w:pPr>
      <w:r>
        <w:t>Common Questions</w:t>
      </w:r>
    </w:p>
    <w:p w14:paraId="2CCCF5A4" w14:textId="61D7B91B" w:rsidR="009B7AAD" w:rsidRDefault="009B7AAD" w:rsidP="009B7AAD">
      <w:r>
        <w:t>List some of the common questions you’ve been asked before. Do a web search to find other common questions for your industry, role, level of experience. Write down potential answers that focus on what you can do for the employer, and why you’re the best fit to do it for them.</w:t>
      </w:r>
    </w:p>
    <w:tbl>
      <w:tblPr>
        <w:tblStyle w:val="TableGrid"/>
        <w:tblW w:w="5000" w:type="pct"/>
        <w:tblBorders>
          <w:top w:val="single" w:sz="8" w:space="0" w:color="44546A" w:themeColor="text2"/>
          <w:left w:val="single" w:sz="8" w:space="0" w:color="44546A" w:themeColor="text2"/>
          <w:bottom w:val="single" w:sz="8" w:space="0" w:color="44546A" w:themeColor="text2"/>
          <w:right w:val="single" w:sz="8" w:space="0" w:color="44546A" w:themeColor="text2"/>
          <w:insideH w:val="none" w:sz="0" w:space="0" w:color="auto"/>
          <w:insideV w:val="none" w:sz="0" w:space="0" w:color="auto"/>
        </w:tblBorders>
        <w:tblLook w:val="04A0" w:firstRow="1" w:lastRow="0" w:firstColumn="1" w:lastColumn="0" w:noHBand="0" w:noVBand="1"/>
      </w:tblPr>
      <w:tblGrid>
        <w:gridCol w:w="3600"/>
        <w:gridCol w:w="3601"/>
        <w:gridCol w:w="3599"/>
      </w:tblGrid>
      <w:tr w:rsidR="008A768F" w14:paraId="004F2521" w14:textId="77777777" w:rsidTr="00DC3967">
        <w:trPr>
          <w:trHeight w:val="376"/>
        </w:trPr>
        <w:tc>
          <w:tcPr>
            <w:tcW w:w="1667" w:type="pct"/>
            <w:tcBorders>
              <w:top w:val="nil"/>
              <w:left w:val="nil"/>
              <w:bottom w:val="single" w:sz="6" w:space="0" w:color="4670B7" w:themeColor="accent2"/>
              <w:right w:val="nil"/>
            </w:tcBorders>
            <w:shd w:val="clear" w:color="auto" w:fill="auto"/>
          </w:tcPr>
          <w:p w14:paraId="189A5D41" w14:textId="4668AF03" w:rsidR="008A768F" w:rsidRPr="002B0B16" w:rsidRDefault="008A768F" w:rsidP="00DC3967">
            <w:pPr>
              <w:spacing w:before="60" w:after="60"/>
              <w:jc w:val="center"/>
              <w:rPr>
                <w:rFonts w:cstheme="minorHAnsi"/>
                <w:b/>
                <w:bCs/>
                <w:sz w:val="20"/>
                <w:szCs w:val="20"/>
              </w:rPr>
            </w:pPr>
            <w:bookmarkStart w:id="0" w:name="_GoBack" w:colFirst="0" w:colLast="2"/>
            <w:r>
              <w:rPr>
                <w:rFonts w:cstheme="minorHAnsi"/>
                <w:b/>
                <w:bCs/>
                <w:sz w:val="20"/>
                <w:szCs w:val="20"/>
              </w:rPr>
              <w:t>Question</w:t>
            </w:r>
          </w:p>
        </w:tc>
        <w:tc>
          <w:tcPr>
            <w:tcW w:w="1667" w:type="pct"/>
            <w:tcBorders>
              <w:top w:val="nil"/>
              <w:left w:val="nil"/>
              <w:bottom w:val="single" w:sz="6" w:space="0" w:color="4670B7" w:themeColor="accent2"/>
              <w:right w:val="nil"/>
            </w:tcBorders>
            <w:shd w:val="clear" w:color="auto" w:fill="auto"/>
          </w:tcPr>
          <w:p w14:paraId="74F84866" w14:textId="435BEAD7" w:rsidR="008A768F" w:rsidRPr="002B0B16" w:rsidRDefault="008A768F" w:rsidP="00DC3967">
            <w:pPr>
              <w:spacing w:before="60" w:after="60"/>
              <w:jc w:val="center"/>
              <w:rPr>
                <w:rFonts w:cstheme="minorHAnsi"/>
                <w:b/>
                <w:bCs/>
                <w:sz w:val="20"/>
                <w:szCs w:val="20"/>
              </w:rPr>
            </w:pPr>
            <w:r>
              <w:rPr>
                <w:rFonts w:cstheme="minorHAnsi"/>
                <w:b/>
                <w:bCs/>
                <w:sz w:val="20"/>
                <w:szCs w:val="20"/>
              </w:rPr>
              <w:t>Answer</w:t>
            </w:r>
          </w:p>
        </w:tc>
        <w:tc>
          <w:tcPr>
            <w:tcW w:w="1667" w:type="pct"/>
            <w:tcBorders>
              <w:top w:val="nil"/>
              <w:left w:val="nil"/>
              <w:bottom w:val="single" w:sz="6" w:space="0" w:color="4670B7" w:themeColor="accent2"/>
              <w:right w:val="nil"/>
            </w:tcBorders>
            <w:shd w:val="clear" w:color="auto" w:fill="auto"/>
          </w:tcPr>
          <w:p w14:paraId="73FE5D53" w14:textId="77777777" w:rsidR="008A768F" w:rsidRPr="002B0B16" w:rsidRDefault="008A768F" w:rsidP="00DC3967">
            <w:pPr>
              <w:spacing w:before="60" w:after="60"/>
              <w:jc w:val="center"/>
              <w:rPr>
                <w:rFonts w:cstheme="minorHAnsi"/>
                <w:b/>
                <w:bCs/>
                <w:sz w:val="20"/>
                <w:szCs w:val="20"/>
              </w:rPr>
            </w:pPr>
            <w:r w:rsidRPr="002B0B16">
              <w:rPr>
                <w:rFonts w:cstheme="minorHAnsi"/>
                <w:b/>
                <w:bCs/>
                <w:sz w:val="20"/>
                <w:szCs w:val="20"/>
              </w:rPr>
              <w:t>Notes/Tips</w:t>
            </w:r>
          </w:p>
        </w:tc>
      </w:tr>
      <w:bookmarkEnd w:id="0"/>
      <w:tr w:rsidR="008A768F" w14:paraId="4B4293E3" w14:textId="77777777" w:rsidTr="00DC3967">
        <w:trPr>
          <w:trHeight w:val="503"/>
        </w:trPr>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504F5B7"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3A5353E8"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29C6D0BC" w14:textId="77777777" w:rsidR="008A768F" w:rsidRDefault="008A768F" w:rsidP="00AE62CB"/>
        </w:tc>
      </w:tr>
      <w:tr w:rsidR="008A768F" w14:paraId="6310D036" w14:textId="77777777" w:rsidTr="00DC3967">
        <w:trPr>
          <w:trHeight w:val="530"/>
        </w:trPr>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CD0DCA2"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3AD1C33"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331FB934" w14:textId="77777777" w:rsidR="008A768F" w:rsidRDefault="008A768F" w:rsidP="00AE62CB"/>
        </w:tc>
      </w:tr>
      <w:tr w:rsidR="008A768F" w14:paraId="013C89E2" w14:textId="77777777" w:rsidTr="00DC3967">
        <w:trPr>
          <w:trHeight w:val="530"/>
        </w:trPr>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73650795"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05E0CA81"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1BC57595" w14:textId="77777777" w:rsidR="008A768F" w:rsidRDefault="008A768F" w:rsidP="00AE62CB"/>
        </w:tc>
      </w:tr>
      <w:tr w:rsidR="008A768F" w14:paraId="1916A011" w14:textId="77777777" w:rsidTr="00DC3967">
        <w:trPr>
          <w:trHeight w:val="530"/>
        </w:trPr>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448845B7"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3AE75D94"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8FDBBB3" w14:textId="77777777" w:rsidR="008A768F" w:rsidRDefault="008A768F" w:rsidP="00AE62CB"/>
        </w:tc>
      </w:tr>
      <w:tr w:rsidR="008A768F" w14:paraId="5703EC4A" w14:textId="77777777" w:rsidTr="00DC3967">
        <w:trPr>
          <w:trHeight w:val="530"/>
        </w:trPr>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79B0FE0D"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160F424B" w14:textId="77777777" w:rsidR="008A768F" w:rsidRDefault="008A768F"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626EFD9A" w14:textId="77777777" w:rsidR="008A768F" w:rsidRDefault="008A768F" w:rsidP="00AE62CB"/>
        </w:tc>
      </w:tr>
    </w:tbl>
    <w:p w14:paraId="2BE52F2E" w14:textId="77777777" w:rsidR="008A768F" w:rsidRDefault="008A768F" w:rsidP="009B7AAD"/>
    <w:p w14:paraId="7BC52C48" w14:textId="7C1DDDC8" w:rsidR="00C16BF9" w:rsidRDefault="00017964" w:rsidP="00017964">
      <w:pPr>
        <w:pStyle w:val="Heading1"/>
      </w:pPr>
      <w:r>
        <w:t xml:space="preserve">Interview Practice </w:t>
      </w:r>
    </w:p>
    <w:p w14:paraId="20D23C2B" w14:textId="40B46FF8" w:rsidR="00017964" w:rsidRDefault="00017964" w:rsidP="00017964">
      <w:r>
        <w:t>Here are some spaces to take notes and come up with ideas for practice runs.</w:t>
      </w:r>
    </w:p>
    <w:p w14:paraId="6538544F" w14:textId="15F5EC5A" w:rsidR="00173A9E" w:rsidRDefault="00173A9E" w:rsidP="00017964">
      <w:r>
        <w:t>List 5 people you could ask to do a mock interview with you.</w:t>
      </w:r>
      <w:r>
        <w:t xml:space="preserve"> (You don’t have to do 5; this is just </w:t>
      </w:r>
      <w:proofErr w:type="spellStart"/>
      <w:r>
        <w:t>a</w:t>
      </w:r>
      <w:proofErr w:type="spellEnd"/>
      <w:r>
        <w:t xml:space="preserve"> good opportunity to gather people who’d be willing to help.) You can also decide how you’ll complete the interview. Will you practice via Skype since many employers are turning to online and mobile interview options?</w:t>
      </w:r>
    </w:p>
    <w:tbl>
      <w:tblPr>
        <w:tblStyle w:val="TableGrid"/>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none" w:sz="0" w:space="0" w:color="auto"/>
          <w:insideV w:val="none" w:sz="0" w:space="0" w:color="auto"/>
        </w:tblBorders>
        <w:tblLook w:val="04A0" w:firstRow="1" w:lastRow="0" w:firstColumn="1" w:lastColumn="0" w:noHBand="0" w:noVBand="1"/>
      </w:tblPr>
      <w:tblGrid>
        <w:gridCol w:w="488"/>
        <w:gridCol w:w="2778"/>
        <w:gridCol w:w="3754"/>
        <w:gridCol w:w="3760"/>
      </w:tblGrid>
      <w:tr w:rsidR="00F84386" w14:paraId="6610365A" w14:textId="7EBCED83" w:rsidTr="00DC3967">
        <w:trPr>
          <w:trHeight w:val="376"/>
        </w:trPr>
        <w:tc>
          <w:tcPr>
            <w:tcW w:w="488" w:type="dxa"/>
            <w:tcBorders>
              <w:top w:val="nil"/>
              <w:left w:val="nil"/>
              <w:bottom w:val="nil"/>
              <w:right w:val="nil"/>
            </w:tcBorders>
          </w:tcPr>
          <w:p w14:paraId="53931563" w14:textId="77777777" w:rsidR="00173A9E" w:rsidRDefault="00173A9E" w:rsidP="00017964"/>
        </w:tc>
        <w:tc>
          <w:tcPr>
            <w:tcW w:w="2778" w:type="dxa"/>
            <w:tcBorders>
              <w:top w:val="nil"/>
              <w:left w:val="nil"/>
              <w:bottom w:val="single" w:sz="6" w:space="0" w:color="4670B7" w:themeColor="accent2"/>
              <w:right w:val="nil"/>
            </w:tcBorders>
            <w:shd w:val="clear" w:color="auto" w:fill="auto"/>
          </w:tcPr>
          <w:p w14:paraId="4CA853BA" w14:textId="4D199263" w:rsidR="00173A9E" w:rsidRPr="002B0B16" w:rsidRDefault="00173A9E" w:rsidP="00DC3967">
            <w:pPr>
              <w:spacing w:before="60" w:after="60"/>
              <w:jc w:val="center"/>
              <w:rPr>
                <w:rFonts w:cstheme="minorHAnsi"/>
                <w:b/>
                <w:bCs/>
                <w:sz w:val="20"/>
                <w:szCs w:val="20"/>
              </w:rPr>
            </w:pPr>
            <w:r w:rsidRPr="002B0B16">
              <w:rPr>
                <w:rFonts w:cstheme="minorHAnsi"/>
                <w:b/>
                <w:bCs/>
                <w:sz w:val="20"/>
                <w:szCs w:val="20"/>
              </w:rPr>
              <w:t>Name</w:t>
            </w:r>
          </w:p>
        </w:tc>
        <w:tc>
          <w:tcPr>
            <w:tcW w:w="3754" w:type="dxa"/>
            <w:tcBorders>
              <w:top w:val="nil"/>
              <w:left w:val="nil"/>
              <w:bottom w:val="single" w:sz="6" w:space="0" w:color="4670B7" w:themeColor="accent2"/>
              <w:right w:val="nil"/>
            </w:tcBorders>
            <w:shd w:val="clear" w:color="auto" w:fill="auto"/>
          </w:tcPr>
          <w:p w14:paraId="70A0DB76" w14:textId="42626F29" w:rsidR="00173A9E" w:rsidRPr="002B0B16" w:rsidRDefault="00173A9E" w:rsidP="00DC3967">
            <w:pPr>
              <w:spacing w:before="60" w:after="60"/>
              <w:jc w:val="center"/>
              <w:rPr>
                <w:rFonts w:cstheme="minorHAnsi"/>
                <w:b/>
                <w:bCs/>
                <w:sz w:val="20"/>
                <w:szCs w:val="20"/>
              </w:rPr>
            </w:pPr>
            <w:r w:rsidRPr="002B0B16">
              <w:rPr>
                <w:rFonts w:cstheme="minorHAnsi"/>
                <w:b/>
                <w:bCs/>
                <w:sz w:val="20"/>
                <w:szCs w:val="20"/>
              </w:rPr>
              <w:t>Type of interview (phone, web, in-person)</w:t>
            </w:r>
          </w:p>
        </w:tc>
        <w:tc>
          <w:tcPr>
            <w:tcW w:w="3760" w:type="dxa"/>
            <w:tcBorders>
              <w:top w:val="nil"/>
              <w:left w:val="nil"/>
              <w:bottom w:val="single" w:sz="6" w:space="0" w:color="4670B7" w:themeColor="accent2"/>
              <w:right w:val="nil"/>
            </w:tcBorders>
            <w:shd w:val="clear" w:color="auto" w:fill="auto"/>
          </w:tcPr>
          <w:p w14:paraId="30F0B4E0" w14:textId="49D6EC07" w:rsidR="00173A9E" w:rsidRPr="002B0B16" w:rsidRDefault="00173A9E" w:rsidP="00DC3967">
            <w:pPr>
              <w:spacing w:before="60" w:after="60"/>
              <w:jc w:val="center"/>
              <w:rPr>
                <w:rFonts w:cstheme="minorHAnsi"/>
                <w:b/>
                <w:bCs/>
                <w:sz w:val="20"/>
                <w:szCs w:val="20"/>
              </w:rPr>
            </w:pPr>
            <w:r w:rsidRPr="002B0B16">
              <w:rPr>
                <w:rFonts w:cstheme="minorHAnsi"/>
                <w:b/>
                <w:bCs/>
                <w:sz w:val="20"/>
                <w:szCs w:val="20"/>
              </w:rPr>
              <w:t>Notes/Tips</w:t>
            </w:r>
          </w:p>
        </w:tc>
      </w:tr>
      <w:tr w:rsidR="00173A9E" w14:paraId="63049309" w14:textId="1D57B9A3" w:rsidTr="00DC3967">
        <w:trPr>
          <w:trHeight w:val="503"/>
        </w:trPr>
        <w:tc>
          <w:tcPr>
            <w:tcW w:w="488" w:type="dxa"/>
            <w:tcBorders>
              <w:top w:val="nil"/>
              <w:left w:val="nil"/>
              <w:bottom w:val="nil"/>
              <w:right w:val="single" w:sz="6" w:space="0" w:color="4670B7" w:themeColor="accent2"/>
            </w:tcBorders>
          </w:tcPr>
          <w:p w14:paraId="3AE67194" w14:textId="0BA40BBA" w:rsidR="00173A9E" w:rsidRDefault="00173A9E" w:rsidP="00017964">
            <w:r>
              <w:t>1.</w:t>
            </w:r>
          </w:p>
        </w:tc>
        <w:tc>
          <w:tcPr>
            <w:tcW w:w="2778"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221A38DF" w14:textId="2446603B" w:rsidR="00173A9E" w:rsidRDefault="00173A9E" w:rsidP="00017964"/>
        </w:tc>
        <w:tc>
          <w:tcPr>
            <w:tcW w:w="3754"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438A32A9" w14:textId="77777777" w:rsidR="00173A9E" w:rsidRDefault="00173A9E" w:rsidP="00017964"/>
        </w:tc>
        <w:tc>
          <w:tcPr>
            <w:tcW w:w="3760"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497967E6" w14:textId="77777777" w:rsidR="00173A9E" w:rsidRDefault="00173A9E" w:rsidP="00017964"/>
        </w:tc>
      </w:tr>
      <w:tr w:rsidR="00173A9E" w14:paraId="4F281BBE" w14:textId="5193B98C" w:rsidTr="00DC3967">
        <w:trPr>
          <w:trHeight w:val="530"/>
        </w:trPr>
        <w:tc>
          <w:tcPr>
            <w:tcW w:w="488" w:type="dxa"/>
            <w:tcBorders>
              <w:top w:val="nil"/>
              <w:left w:val="nil"/>
              <w:bottom w:val="nil"/>
              <w:right w:val="single" w:sz="6" w:space="0" w:color="4670B7" w:themeColor="accent2"/>
            </w:tcBorders>
          </w:tcPr>
          <w:p w14:paraId="58FE5315" w14:textId="75DCAD42" w:rsidR="00173A9E" w:rsidRDefault="00173A9E" w:rsidP="00017964">
            <w:r>
              <w:t>2.</w:t>
            </w:r>
          </w:p>
        </w:tc>
        <w:tc>
          <w:tcPr>
            <w:tcW w:w="2778"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1D9A9A8F" w14:textId="35A012CF" w:rsidR="00173A9E" w:rsidRDefault="00173A9E" w:rsidP="00017964"/>
        </w:tc>
        <w:tc>
          <w:tcPr>
            <w:tcW w:w="3754"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7EBCEE16" w14:textId="77777777" w:rsidR="00173A9E" w:rsidRDefault="00173A9E" w:rsidP="00017964"/>
        </w:tc>
        <w:tc>
          <w:tcPr>
            <w:tcW w:w="3760"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2B420547" w14:textId="77777777" w:rsidR="00173A9E" w:rsidRDefault="00173A9E" w:rsidP="00017964"/>
        </w:tc>
      </w:tr>
      <w:tr w:rsidR="00173A9E" w14:paraId="326D4F0A" w14:textId="1ED15155" w:rsidTr="00DC3967">
        <w:trPr>
          <w:trHeight w:val="530"/>
        </w:trPr>
        <w:tc>
          <w:tcPr>
            <w:tcW w:w="488" w:type="dxa"/>
            <w:tcBorders>
              <w:top w:val="nil"/>
              <w:left w:val="nil"/>
              <w:bottom w:val="nil"/>
              <w:right w:val="single" w:sz="6" w:space="0" w:color="4670B7" w:themeColor="accent2"/>
            </w:tcBorders>
          </w:tcPr>
          <w:p w14:paraId="630035C2" w14:textId="5FCC4FCE" w:rsidR="00173A9E" w:rsidRDefault="00173A9E" w:rsidP="00017964">
            <w:r>
              <w:t>3.</w:t>
            </w:r>
          </w:p>
        </w:tc>
        <w:tc>
          <w:tcPr>
            <w:tcW w:w="2778"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AF98B99" w14:textId="2FC63C33" w:rsidR="00173A9E" w:rsidRDefault="00173A9E" w:rsidP="00017964"/>
        </w:tc>
        <w:tc>
          <w:tcPr>
            <w:tcW w:w="3754"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6B4F0A2B" w14:textId="77777777" w:rsidR="00173A9E" w:rsidRDefault="00173A9E" w:rsidP="00017964"/>
        </w:tc>
        <w:tc>
          <w:tcPr>
            <w:tcW w:w="3760"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F29E9DE" w14:textId="77777777" w:rsidR="00173A9E" w:rsidRDefault="00173A9E" w:rsidP="00017964"/>
        </w:tc>
      </w:tr>
      <w:tr w:rsidR="00173A9E" w14:paraId="47A00307" w14:textId="65FDC822" w:rsidTr="00DC3967">
        <w:trPr>
          <w:trHeight w:val="530"/>
        </w:trPr>
        <w:tc>
          <w:tcPr>
            <w:tcW w:w="488" w:type="dxa"/>
            <w:tcBorders>
              <w:top w:val="nil"/>
              <w:left w:val="nil"/>
              <w:bottom w:val="nil"/>
              <w:right w:val="single" w:sz="6" w:space="0" w:color="4670B7" w:themeColor="accent2"/>
            </w:tcBorders>
          </w:tcPr>
          <w:p w14:paraId="247496C0" w14:textId="79B613BE" w:rsidR="00173A9E" w:rsidRDefault="00173A9E" w:rsidP="00017964">
            <w:r>
              <w:t>4.</w:t>
            </w:r>
          </w:p>
        </w:tc>
        <w:tc>
          <w:tcPr>
            <w:tcW w:w="2778"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4AD42519" w14:textId="1A1B4D63" w:rsidR="00173A9E" w:rsidRDefault="00173A9E" w:rsidP="00017964"/>
        </w:tc>
        <w:tc>
          <w:tcPr>
            <w:tcW w:w="3754"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61E9E00F" w14:textId="77777777" w:rsidR="00173A9E" w:rsidRDefault="00173A9E" w:rsidP="00017964"/>
        </w:tc>
        <w:tc>
          <w:tcPr>
            <w:tcW w:w="3760"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3F39C10" w14:textId="77777777" w:rsidR="00173A9E" w:rsidRDefault="00173A9E" w:rsidP="00017964"/>
        </w:tc>
      </w:tr>
      <w:tr w:rsidR="002B0B16" w14:paraId="5224FA8E" w14:textId="43B6F83D" w:rsidTr="00DC3967">
        <w:trPr>
          <w:trHeight w:val="530"/>
        </w:trPr>
        <w:tc>
          <w:tcPr>
            <w:tcW w:w="488" w:type="dxa"/>
            <w:tcBorders>
              <w:top w:val="nil"/>
              <w:left w:val="nil"/>
              <w:bottom w:val="nil"/>
              <w:right w:val="single" w:sz="6" w:space="0" w:color="4670B7" w:themeColor="accent2"/>
            </w:tcBorders>
          </w:tcPr>
          <w:p w14:paraId="3D757CF7" w14:textId="4BC4AF79" w:rsidR="00173A9E" w:rsidRDefault="00173A9E" w:rsidP="00017964">
            <w:r>
              <w:t>5.</w:t>
            </w:r>
          </w:p>
        </w:tc>
        <w:tc>
          <w:tcPr>
            <w:tcW w:w="2778"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1B95853B" w14:textId="27C7F7AD" w:rsidR="00173A9E" w:rsidRDefault="00173A9E" w:rsidP="00017964"/>
        </w:tc>
        <w:tc>
          <w:tcPr>
            <w:tcW w:w="3754"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D0AC6D9" w14:textId="77777777" w:rsidR="00173A9E" w:rsidRDefault="00173A9E" w:rsidP="00017964"/>
        </w:tc>
        <w:tc>
          <w:tcPr>
            <w:tcW w:w="3760" w:type="dxa"/>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5D5E219D" w14:textId="77777777" w:rsidR="00173A9E" w:rsidRDefault="00173A9E" w:rsidP="00017964"/>
        </w:tc>
      </w:tr>
    </w:tbl>
    <w:p w14:paraId="5FA1CCA1" w14:textId="7DC966B9" w:rsidR="00017964" w:rsidRPr="00017964" w:rsidRDefault="00017964" w:rsidP="00017964"/>
    <w:p w14:paraId="4CC315DB" w14:textId="440DBA16" w:rsidR="00172B90" w:rsidRDefault="00DC3967" w:rsidP="00DC3967">
      <w:pPr>
        <w:pStyle w:val="Heading1"/>
      </w:pPr>
      <w:r>
        <w:t>Interview Tracking</w:t>
      </w:r>
    </w:p>
    <w:p w14:paraId="5DA8AE50" w14:textId="40778180" w:rsidR="00DC3967" w:rsidRDefault="00DC3967" w:rsidP="00DC3967">
      <w:r>
        <w:t>Use this space to track your actual interviews, including when they happen, who you talk to, what their role and department are, and the job you applied for. Of course, you can add more columns to capture even more detail, such as when you plan to follow up with the company if you haven’t heard back on the status of the role.</w:t>
      </w:r>
    </w:p>
    <w:tbl>
      <w:tblPr>
        <w:tblStyle w:val="TableGrid"/>
        <w:tblW w:w="5000" w:type="pct"/>
        <w:tblBorders>
          <w:top w:val="single" w:sz="8" w:space="0" w:color="44546A" w:themeColor="text2"/>
          <w:left w:val="single" w:sz="8" w:space="0" w:color="44546A" w:themeColor="text2"/>
          <w:bottom w:val="single" w:sz="8" w:space="0" w:color="44546A" w:themeColor="text2"/>
          <w:right w:val="single" w:sz="8" w:space="0" w:color="44546A" w:themeColor="text2"/>
          <w:insideH w:val="none" w:sz="0" w:space="0" w:color="auto"/>
          <w:insideV w:val="none" w:sz="0" w:space="0" w:color="auto"/>
        </w:tblBorders>
        <w:tblLook w:val="04A0" w:firstRow="1" w:lastRow="0" w:firstColumn="1" w:lastColumn="0" w:noHBand="0" w:noVBand="1"/>
      </w:tblPr>
      <w:tblGrid>
        <w:gridCol w:w="3598"/>
        <w:gridCol w:w="3601"/>
        <w:gridCol w:w="3601"/>
      </w:tblGrid>
      <w:tr w:rsidR="00DC3967" w14:paraId="708AB1B8" w14:textId="77777777" w:rsidTr="00DC3967">
        <w:trPr>
          <w:trHeight w:val="376"/>
        </w:trPr>
        <w:tc>
          <w:tcPr>
            <w:tcW w:w="1666" w:type="pct"/>
            <w:tcBorders>
              <w:top w:val="nil"/>
              <w:left w:val="nil"/>
              <w:bottom w:val="single" w:sz="6" w:space="0" w:color="4670B7" w:themeColor="accent2"/>
              <w:right w:val="nil"/>
            </w:tcBorders>
            <w:shd w:val="clear" w:color="auto" w:fill="auto"/>
          </w:tcPr>
          <w:p w14:paraId="1C75838F" w14:textId="54664F92" w:rsidR="00DC3967" w:rsidRPr="002B0B16" w:rsidRDefault="00DC3967" w:rsidP="00DC3967">
            <w:pPr>
              <w:spacing w:before="60" w:after="60"/>
              <w:jc w:val="center"/>
              <w:rPr>
                <w:rFonts w:cstheme="minorHAnsi"/>
                <w:b/>
                <w:bCs/>
                <w:sz w:val="20"/>
                <w:szCs w:val="20"/>
              </w:rPr>
            </w:pPr>
            <w:r>
              <w:rPr>
                <w:rFonts w:cstheme="minorHAnsi"/>
                <w:b/>
                <w:bCs/>
                <w:sz w:val="20"/>
                <w:szCs w:val="20"/>
              </w:rPr>
              <w:t>Company Name and Role Applied For</w:t>
            </w:r>
          </w:p>
        </w:tc>
        <w:tc>
          <w:tcPr>
            <w:tcW w:w="1667" w:type="pct"/>
            <w:tcBorders>
              <w:top w:val="nil"/>
              <w:left w:val="nil"/>
              <w:bottom w:val="single" w:sz="6" w:space="0" w:color="4670B7" w:themeColor="accent2"/>
              <w:right w:val="nil"/>
            </w:tcBorders>
            <w:shd w:val="clear" w:color="auto" w:fill="auto"/>
          </w:tcPr>
          <w:p w14:paraId="6344B580" w14:textId="7EC14979" w:rsidR="00DC3967" w:rsidRPr="002B0B16" w:rsidRDefault="00DC3967" w:rsidP="00DC3967">
            <w:pPr>
              <w:spacing w:before="60" w:after="60"/>
              <w:jc w:val="center"/>
              <w:rPr>
                <w:rFonts w:cstheme="minorHAnsi"/>
                <w:b/>
                <w:bCs/>
                <w:sz w:val="20"/>
                <w:szCs w:val="20"/>
              </w:rPr>
            </w:pPr>
            <w:r>
              <w:rPr>
                <w:rFonts w:cstheme="minorHAnsi"/>
                <w:b/>
                <w:bCs/>
                <w:sz w:val="20"/>
                <w:szCs w:val="20"/>
              </w:rPr>
              <w:t>Interviewer, Department, Title</w:t>
            </w:r>
          </w:p>
        </w:tc>
        <w:tc>
          <w:tcPr>
            <w:tcW w:w="1667" w:type="pct"/>
            <w:tcBorders>
              <w:top w:val="nil"/>
              <w:left w:val="nil"/>
              <w:bottom w:val="single" w:sz="6" w:space="0" w:color="4670B7" w:themeColor="accent2"/>
              <w:right w:val="nil"/>
            </w:tcBorders>
            <w:shd w:val="clear" w:color="auto" w:fill="auto"/>
          </w:tcPr>
          <w:p w14:paraId="5DF3E450" w14:textId="5837D3BB" w:rsidR="00DC3967" w:rsidRPr="002B0B16" w:rsidRDefault="00DC3967" w:rsidP="00DC3967">
            <w:pPr>
              <w:spacing w:before="60" w:after="60"/>
              <w:jc w:val="center"/>
              <w:rPr>
                <w:rFonts w:cstheme="minorHAnsi"/>
                <w:b/>
                <w:bCs/>
                <w:sz w:val="20"/>
                <w:szCs w:val="20"/>
              </w:rPr>
            </w:pPr>
            <w:r>
              <w:rPr>
                <w:rFonts w:cstheme="minorHAnsi"/>
                <w:b/>
                <w:bCs/>
                <w:sz w:val="20"/>
                <w:szCs w:val="20"/>
              </w:rPr>
              <w:t>Interview Date</w:t>
            </w:r>
          </w:p>
        </w:tc>
      </w:tr>
      <w:tr w:rsidR="00DC3967" w14:paraId="0E1FBEC3" w14:textId="77777777" w:rsidTr="00DC3967">
        <w:trPr>
          <w:trHeight w:val="503"/>
        </w:trPr>
        <w:tc>
          <w:tcPr>
            <w:tcW w:w="1666"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13D0C5D3"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4B41EB5F"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3AEF6C6F" w14:textId="77777777" w:rsidR="00DC3967" w:rsidRDefault="00DC3967" w:rsidP="00AE62CB"/>
        </w:tc>
      </w:tr>
      <w:tr w:rsidR="00DC3967" w14:paraId="3CDF7768" w14:textId="77777777" w:rsidTr="00DC3967">
        <w:trPr>
          <w:trHeight w:val="530"/>
        </w:trPr>
        <w:tc>
          <w:tcPr>
            <w:tcW w:w="1666"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72E5E98C"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793D8E3A"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49863657" w14:textId="77777777" w:rsidR="00DC3967" w:rsidRDefault="00DC3967" w:rsidP="00AE62CB"/>
        </w:tc>
      </w:tr>
      <w:tr w:rsidR="00DC3967" w14:paraId="5EF11F52" w14:textId="77777777" w:rsidTr="00DC3967">
        <w:trPr>
          <w:trHeight w:val="530"/>
        </w:trPr>
        <w:tc>
          <w:tcPr>
            <w:tcW w:w="1666"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63F4956A"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3914EC09"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72AFD7A7" w14:textId="77777777" w:rsidR="00DC3967" w:rsidRDefault="00DC3967" w:rsidP="00AE62CB"/>
        </w:tc>
      </w:tr>
      <w:tr w:rsidR="00DC3967" w14:paraId="5D216469" w14:textId="77777777" w:rsidTr="00DC3967">
        <w:trPr>
          <w:trHeight w:val="530"/>
        </w:trPr>
        <w:tc>
          <w:tcPr>
            <w:tcW w:w="1666"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634B7E27"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6233978D"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7049DFF3" w14:textId="77777777" w:rsidR="00DC3967" w:rsidRDefault="00DC3967" w:rsidP="00AE62CB"/>
        </w:tc>
      </w:tr>
      <w:tr w:rsidR="00DC3967" w14:paraId="751E01DF" w14:textId="77777777" w:rsidTr="00DC3967">
        <w:trPr>
          <w:trHeight w:val="530"/>
        </w:trPr>
        <w:tc>
          <w:tcPr>
            <w:tcW w:w="1666"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65160927"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196A046C" w14:textId="77777777" w:rsidR="00DC3967" w:rsidRDefault="00DC3967" w:rsidP="00AE62CB"/>
        </w:tc>
        <w:tc>
          <w:tcPr>
            <w:tcW w:w="1667" w:type="pct"/>
            <w:tcBorders>
              <w:top w:val="single" w:sz="6" w:space="0" w:color="4670B7" w:themeColor="accent2"/>
              <w:left w:val="single" w:sz="6" w:space="0" w:color="4670B7" w:themeColor="accent2"/>
              <w:bottom w:val="single" w:sz="6" w:space="0" w:color="4670B7" w:themeColor="accent2"/>
              <w:right w:val="single" w:sz="6" w:space="0" w:color="4670B7" w:themeColor="accent2"/>
            </w:tcBorders>
          </w:tcPr>
          <w:p w14:paraId="13386241" w14:textId="77777777" w:rsidR="00DC3967" w:rsidRDefault="00DC3967" w:rsidP="00AE62CB"/>
        </w:tc>
      </w:tr>
    </w:tbl>
    <w:p w14:paraId="4FFC487B" w14:textId="77777777" w:rsidR="00DC3967" w:rsidRPr="00DC3967" w:rsidRDefault="00DC3967" w:rsidP="00DC3967"/>
    <w:p w14:paraId="7901D713" w14:textId="56A4F6BA" w:rsidR="00172B90" w:rsidRDefault="00172B90"/>
    <w:p w14:paraId="119A1D1B" w14:textId="53E89F19" w:rsidR="00172B90" w:rsidRDefault="00172B90"/>
    <w:p w14:paraId="1E2C5D32" w14:textId="27001C36" w:rsidR="00787349" w:rsidRDefault="00787349" w:rsidP="00787349"/>
    <w:p w14:paraId="4A46FD50" w14:textId="2070BAA9" w:rsidR="00787349" w:rsidRPr="00787349" w:rsidRDefault="00787349" w:rsidP="00787349">
      <w:pPr>
        <w:tabs>
          <w:tab w:val="left" w:pos="4272"/>
        </w:tabs>
      </w:pPr>
      <w:r>
        <w:tab/>
      </w:r>
    </w:p>
    <w:sectPr w:rsidR="00787349" w:rsidRPr="00787349" w:rsidSect="00172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aleway">
    <w:panose1 w:val="020B0003030101060003"/>
    <w:charset w:val="00"/>
    <w:family w:val="swiss"/>
    <w:pitch w:val="variable"/>
    <w:sig w:usb0="A00000BF" w:usb1="50000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90"/>
    <w:rsid w:val="00017964"/>
    <w:rsid w:val="00070236"/>
    <w:rsid w:val="00172B90"/>
    <w:rsid w:val="00173A9E"/>
    <w:rsid w:val="002B0B16"/>
    <w:rsid w:val="00624E61"/>
    <w:rsid w:val="00724DC1"/>
    <w:rsid w:val="00787349"/>
    <w:rsid w:val="008A768F"/>
    <w:rsid w:val="009727C8"/>
    <w:rsid w:val="009B7AAD"/>
    <w:rsid w:val="00AE4CAC"/>
    <w:rsid w:val="00B24078"/>
    <w:rsid w:val="00C16BF9"/>
    <w:rsid w:val="00D06DFE"/>
    <w:rsid w:val="00DC3967"/>
    <w:rsid w:val="00E86B5A"/>
    <w:rsid w:val="00F8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2876"/>
  <w15:chartTrackingRefBased/>
  <w15:docId w15:val="{70B4F8D8-0AF1-451F-B4C9-D1AD54A5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CAC"/>
    <w:pPr>
      <w:keepNext/>
      <w:keepLines/>
      <w:spacing w:before="240" w:after="0"/>
      <w:outlineLvl w:val="0"/>
    </w:pPr>
    <w:rPr>
      <w:rFonts w:asciiTheme="majorHAnsi" w:eastAsiaTheme="majorEastAsia" w:hAnsiTheme="majorHAnsi" w:cstheme="majorBidi"/>
      <w:color w:val="41A98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6BF9"/>
    <w:pPr>
      <w:spacing w:after="0" w:line="240" w:lineRule="auto"/>
      <w:contextualSpacing/>
    </w:pPr>
    <w:rPr>
      <w:rFonts w:asciiTheme="majorHAnsi" w:eastAsiaTheme="majorEastAsia" w:hAnsiTheme="majorHAnsi" w:cstheme="majorBidi"/>
      <w:color w:val="4670B7" w:themeColor="accent2"/>
      <w:spacing w:val="-10"/>
      <w:kern w:val="28"/>
      <w:sz w:val="36"/>
      <w:szCs w:val="56"/>
    </w:rPr>
  </w:style>
  <w:style w:type="character" w:customStyle="1" w:styleId="TitleChar">
    <w:name w:val="Title Char"/>
    <w:basedOn w:val="DefaultParagraphFont"/>
    <w:link w:val="Title"/>
    <w:uiPriority w:val="10"/>
    <w:rsid w:val="00C16BF9"/>
    <w:rPr>
      <w:rFonts w:asciiTheme="majorHAnsi" w:eastAsiaTheme="majorEastAsia" w:hAnsiTheme="majorHAnsi" w:cstheme="majorBidi"/>
      <w:color w:val="4670B7" w:themeColor="accent2"/>
      <w:spacing w:val="-10"/>
      <w:kern w:val="28"/>
      <w:sz w:val="36"/>
      <w:szCs w:val="56"/>
    </w:rPr>
  </w:style>
  <w:style w:type="character" w:customStyle="1" w:styleId="Heading1Char">
    <w:name w:val="Heading 1 Char"/>
    <w:basedOn w:val="DefaultParagraphFont"/>
    <w:link w:val="Heading1"/>
    <w:uiPriority w:val="9"/>
    <w:rsid w:val="00AE4CAC"/>
    <w:rPr>
      <w:rFonts w:asciiTheme="majorHAnsi" w:eastAsiaTheme="majorEastAsia" w:hAnsiTheme="majorHAnsi" w:cstheme="majorBidi"/>
      <w:color w:val="41A984" w:themeColor="accent1"/>
      <w:sz w:val="32"/>
      <w:szCs w:val="32"/>
    </w:rPr>
  </w:style>
  <w:style w:type="character" w:styleId="PlaceholderText">
    <w:name w:val="Placeholder Text"/>
    <w:basedOn w:val="DefaultParagraphFont"/>
    <w:uiPriority w:val="99"/>
    <w:semiHidden/>
    <w:rsid w:val="00787349"/>
    <w:rPr>
      <w:color w:val="808080"/>
    </w:rPr>
  </w:style>
  <w:style w:type="table" w:styleId="TableGrid">
    <w:name w:val="Table Grid"/>
    <w:basedOn w:val="TableNormal"/>
    <w:uiPriority w:val="39"/>
    <w:rsid w:val="0017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obApp">
    <w:name w:val="JobApp"/>
    <w:basedOn w:val="TableNormal"/>
    <w:uiPriority w:val="99"/>
    <w:rsid w:val="00DC3967"/>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Theme="minorHAnsi" w:hAnsiTheme="minorHAnsi"/>
        <w:b/>
        <w:color w:val="FFFFFF" w:themeColor="background1"/>
        <w:sz w:val="22"/>
      </w:rPr>
      <w:tblPr/>
      <w:tcPr>
        <w:shd w:val="clear" w:color="auto" w:fill="4F81BD"/>
      </w:tcPr>
    </w:tblStylePr>
    <w:tblStylePr w:type="lastRow">
      <w:rPr>
        <w:i/>
      </w:r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areerManager">
      <a:dk1>
        <a:sysClr val="windowText" lastClr="000000"/>
      </a:dk1>
      <a:lt1>
        <a:sysClr val="window" lastClr="FFFFFF"/>
      </a:lt1>
      <a:dk2>
        <a:srgbClr val="44546A"/>
      </a:dk2>
      <a:lt2>
        <a:srgbClr val="E7E6E6"/>
      </a:lt2>
      <a:accent1>
        <a:srgbClr val="41A984"/>
      </a:accent1>
      <a:accent2>
        <a:srgbClr val="4670B7"/>
      </a:accent2>
      <a:accent3>
        <a:srgbClr val="FDCB3C"/>
      </a:accent3>
      <a:accent4>
        <a:srgbClr val="F8E72A"/>
      </a:accent4>
      <a:accent5>
        <a:srgbClr val="5599D3"/>
      </a:accent5>
      <a:accent6>
        <a:srgbClr val="F89928"/>
      </a:accent6>
      <a:hlink>
        <a:srgbClr val="0563C1"/>
      </a:hlink>
      <a:folHlink>
        <a:srgbClr val="954F72"/>
      </a:folHlink>
    </a:clrScheme>
    <a:fontScheme name="CareerManager">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Martine</dc:creator>
  <cp:keywords/>
  <dc:description/>
  <cp:lastModifiedBy>Jill Martine</cp:lastModifiedBy>
  <cp:revision>14</cp:revision>
  <dcterms:created xsi:type="dcterms:W3CDTF">2019-09-02T12:33:00Z</dcterms:created>
  <dcterms:modified xsi:type="dcterms:W3CDTF">2019-09-02T14:11:00Z</dcterms:modified>
</cp:coreProperties>
</file>